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DC" w:rsidRPr="00C53AFB" w:rsidRDefault="00C53BDC" w:rsidP="00C53BDC">
      <w:pPr>
        <w:jc w:val="center"/>
        <w:rPr>
          <w:rFonts w:asciiTheme="minorHAnsi" w:hAnsiTheme="minorHAnsi"/>
          <w:sz w:val="18"/>
          <w:szCs w:val="18"/>
        </w:rPr>
      </w:pPr>
      <w:r w:rsidRPr="00C53AFB">
        <w:rPr>
          <w:rFonts w:asciiTheme="minorHAnsi" w:hAnsiTheme="minorHAnsi"/>
          <w:sz w:val="18"/>
          <w:szCs w:val="18"/>
        </w:rPr>
        <w:t>Наручилац Општа болница Суботица, Суботица, Изворска 3, Суботица</w:t>
      </w:r>
    </w:p>
    <w:p w:rsidR="00C53BDC" w:rsidRPr="00C53AFB" w:rsidRDefault="00C53BDC" w:rsidP="00C53BDC">
      <w:pPr>
        <w:jc w:val="center"/>
        <w:rPr>
          <w:rFonts w:asciiTheme="minorHAnsi" w:hAnsiTheme="minorHAnsi"/>
          <w:sz w:val="18"/>
          <w:szCs w:val="18"/>
        </w:rPr>
      </w:pPr>
      <w:r w:rsidRPr="00C53AFB">
        <w:rPr>
          <w:rFonts w:asciiTheme="minorHAnsi" w:hAnsiTheme="minorHAnsi"/>
          <w:sz w:val="18"/>
          <w:szCs w:val="18"/>
        </w:rPr>
        <w:t>На основу члана 55,57. и 60.Закона о јавним набавкама («Сл. гласник РС» брoj 124/12 ; 14/15 и 68/15.) објављује</w:t>
      </w:r>
    </w:p>
    <w:p w:rsidR="00C53BDC" w:rsidRDefault="00C53BDC" w:rsidP="00C53BDC">
      <w:pPr>
        <w:rPr>
          <w:rFonts w:asciiTheme="minorHAnsi" w:hAnsiTheme="minorHAnsi"/>
          <w:sz w:val="18"/>
          <w:szCs w:val="18"/>
        </w:rPr>
      </w:pPr>
      <w:r w:rsidRPr="00C53AFB">
        <w:rPr>
          <w:rFonts w:asciiTheme="minorHAnsi" w:hAnsiTheme="minorHAnsi"/>
          <w:sz w:val="18"/>
          <w:szCs w:val="18"/>
        </w:rPr>
        <w:t xml:space="preserve"> </w:t>
      </w:r>
    </w:p>
    <w:p w:rsidR="003E796D" w:rsidRPr="00C53AFB" w:rsidRDefault="003E796D" w:rsidP="00C53BDC">
      <w:pPr>
        <w:rPr>
          <w:rFonts w:asciiTheme="minorHAnsi" w:hAnsiTheme="minorHAnsi"/>
          <w:sz w:val="18"/>
          <w:szCs w:val="18"/>
        </w:rPr>
      </w:pPr>
    </w:p>
    <w:p w:rsidR="00C53BDC" w:rsidRDefault="00C53BDC" w:rsidP="00C53BDC">
      <w:pPr>
        <w:jc w:val="center"/>
        <w:rPr>
          <w:rFonts w:asciiTheme="minorHAnsi" w:hAnsiTheme="minorHAnsi"/>
          <w:b/>
          <w:sz w:val="18"/>
          <w:szCs w:val="18"/>
        </w:rPr>
      </w:pPr>
      <w:r w:rsidRPr="00C53AFB">
        <w:rPr>
          <w:rFonts w:asciiTheme="minorHAnsi" w:hAnsiTheme="minorHAnsi"/>
          <w:b/>
          <w:sz w:val="18"/>
          <w:szCs w:val="18"/>
        </w:rPr>
        <w:t>ПОЗИВ ЗА ПОДНОШЕЊЕ ПОНУДА</w:t>
      </w:r>
    </w:p>
    <w:p w:rsidR="003E796D" w:rsidRPr="00C53AFB" w:rsidRDefault="003E796D" w:rsidP="00C53BDC">
      <w:pPr>
        <w:jc w:val="center"/>
        <w:rPr>
          <w:rFonts w:asciiTheme="minorHAnsi" w:hAnsiTheme="minorHAnsi"/>
          <w:b/>
          <w:sz w:val="18"/>
          <w:szCs w:val="18"/>
        </w:rPr>
      </w:pPr>
    </w:p>
    <w:p w:rsidR="00C53BDC" w:rsidRPr="00C53AFB" w:rsidRDefault="00C53BDC" w:rsidP="00C53BDC">
      <w:pPr>
        <w:jc w:val="center"/>
        <w:rPr>
          <w:rFonts w:asciiTheme="minorHAnsi" w:hAnsiTheme="minorHAnsi"/>
          <w:b/>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Подаци о наручиоцу:</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Назив:</w:t>
      </w:r>
      <w:r w:rsidRPr="00C53AFB">
        <w:rPr>
          <w:rFonts w:asciiTheme="minorHAnsi" w:hAnsiTheme="minorHAnsi"/>
          <w:sz w:val="18"/>
          <w:szCs w:val="18"/>
        </w:rPr>
        <w:tab/>
      </w:r>
      <w:r w:rsidRPr="00C53AFB">
        <w:rPr>
          <w:rFonts w:asciiTheme="minorHAnsi" w:hAnsiTheme="minorHAnsi"/>
          <w:sz w:val="18"/>
          <w:szCs w:val="18"/>
        </w:rPr>
        <w:tab/>
      </w:r>
      <w:r w:rsidRPr="00C53AFB">
        <w:rPr>
          <w:rFonts w:asciiTheme="minorHAnsi" w:hAnsiTheme="minorHAnsi"/>
          <w:sz w:val="18"/>
          <w:szCs w:val="18"/>
        </w:rPr>
        <w:tab/>
        <w:t>Општа болница Суботица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Адреса и телефон:</w:t>
      </w:r>
      <w:r w:rsidRPr="00C53AFB">
        <w:rPr>
          <w:rFonts w:asciiTheme="minorHAnsi" w:hAnsiTheme="minorHAnsi"/>
          <w:sz w:val="18"/>
          <w:szCs w:val="18"/>
        </w:rPr>
        <w:tab/>
      </w:r>
      <w:r w:rsidR="00C53AFB">
        <w:rPr>
          <w:rFonts w:asciiTheme="minorHAnsi" w:hAnsiTheme="minorHAnsi"/>
          <w:sz w:val="18"/>
          <w:szCs w:val="18"/>
        </w:rPr>
        <w:tab/>
      </w:r>
      <w:r w:rsidRPr="00C53AFB">
        <w:rPr>
          <w:rFonts w:asciiTheme="minorHAnsi" w:hAnsiTheme="minorHAnsi"/>
          <w:sz w:val="18"/>
          <w:szCs w:val="18"/>
        </w:rPr>
        <w:t>Изворска 3 , Суботица , 024/625-715</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Интернет страница:</w:t>
      </w:r>
      <w:r w:rsidRPr="00C53AFB">
        <w:rPr>
          <w:rFonts w:asciiTheme="minorHAnsi" w:hAnsiTheme="minorHAnsi"/>
          <w:sz w:val="18"/>
          <w:szCs w:val="18"/>
        </w:rPr>
        <w:tab/>
        <w:t>www.bolnicasubotica.com</w:t>
      </w:r>
      <w:r w:rsidRPr="00C53AFB">
        <w:rPr>
          <w:rFonts w:asciiTheme="minorHAnsi" w:hAnsiTheme="minorHAnsi"/>
          <w:sz w:val="18"/>
          <w:szCs w:val="18"/>
        </w:rPr>
        <w:cr/>
        <w:t>Врста наручиоца:</w:t>
      </w:r>
      <w:r w:rsidRPr="00C53AFB">
        <w:rPr>
          <w:rFonts w:asciiTheme="minorHAnsi" w:hAnsiTheme="minorHAnsi"/>
          <w:sz w:val="18"/>
          <w:szCs w:val="18"/>
        </w:rPr>
        <w:tab/>
      </w:r>
      <w:r w:rsidR="00C53AFB">
        <w:rPr>
          <w:rFonts w:asciiTheme="minorHAnsi" w:hAnsiTheme="minorHAnsi"/>
          <w:sz w:val="18"/>
          <w:szCs w:val="18"/>
        </w:rPr>
        <w:tab/>
      </w:r>
      <w:r w:rsidRPr="00C53AFB">
        <w:rPr>
          <w:rFonts w:asciiTheme="minorHAnsi" w:hAnsiTheme="minorHAnsi"/>
          <w:sz w:val="18"/>
          <w:szCs w:val="18"/>
        </w:rPr>
        <w:t>Здравство</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Подаци о предмету и поступку јавне набавке:</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Врста поступка ЈН:</w:t>
      </w:r>
      <w:r w:rsidRPr="00C53AFB">
        <w:rPr>
          <w:rFonts w:asciiTheme="minorHAnsi" w:hAnsiTheme="minorHAnsi"/>
          <w:sz w:val="18"/>
          <w:szCs w:val="18"/>
        </w:rPr>
        <w:tab/>
      </w:r>
      <w:r w:rsidR="00C53AFB" w:rsidRPr="00C53AFB">
        <w:rPr>
          <w:rFonts w:asciiTheme="minorHAnsi" w:hAnsiTheme="minorHAnsi"/>
          <w:sz w:val="18"/>
          <w:szCs w:val="18"/>
        </w:rPr>
        <w:tab/>
      </w:r>
      <w:r w:rsidRPr="00C53AFB">
        <w:rPr>
          <w:rFonts w:asciiTheme="minorHAnsi" w:hAnsiTheme="minorHAnsi"/>
          <w:sz w:val="18"/>
          <w:szCs w:val="18"/>
        </w:rPr>
        <w:t>Отворени</w:t>
      </w:r>
      <w:bookmarkStart w:id="0" w:name="_GoBack"/>
      <w:bookmarkEnd w:id="0"/>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Врста предмета ЈН:</w:t>
      </w:r>
      <w:r w:rsidRPr="00C53AFB">
        <w:rPr>
          <w:rFonts w:asciiTheme="minorHAnsi" w:hAnsiTheme="minorHAnsi"/>
          <w:sz w:val="18"/>
          <w:szCs w:val="18"/>
        </w:rPr>
        <w:tab/>
        <w:t>Добра</w:t>
      </w:r>
    </w:p>
    <w:p w:rsidR="00C53BDC" w:rsidRPr="00C53AFB" w:rsidRDefault="00C53BDC" w:rsidP="00C53BDC">
      <w:pPr>
        <w:rPr>
          <w:rFonts w:asciiTheme="minorHAnsi" w:hAnsiTheme="minorHAnsi"/>
          <w:sz w:val="18"/>
          <w:szCs w:val="18"/>
          <w:lang w:val="sr-Cyrl-RS"/>
        </w:rPr>
      </w:pPr>
      <w:r w:rsidRPr="00C53AFB">
        <w:rPr>
          <w:rFonts w:asciiTheme="minorHAnsi" w:hAnsiTheme="minorHAnsi"/>
          <w:sz w:val="18"/>
          <w:szCs w:val="18"/>
        </w:rPr>
        <w:t>Опис предмета ЈН:</w:t>
      </w:r>
      <w:r w:rsidRPr="00C53AFB">
        <w:rPr>
          <w:rFonts w:asciiTheme="minorHAnsi" w:hAnsiTheme="minorHAnsi"/>
          <w:sz w:val="18"/>
          <w:szCs w:val="18"/>
        </w:rPr>
        <w:tab/>
      </w:r>
      <w:r w:rsidR="00C53AFB" w:rsidRPr="00C53AFB">
        <w:rPr>
          <w:rFonts w:asciiTheme="minorHAnsi" w:hAnsiTheme="minorHAnsi"/>
          <w:sz w:val="18"/>
          <w:szCs w:val="18"/>
        </w:rPr>
        <w:tab/>
      </w:r>
      <w:r w:rsidRPr="00C53AFB">
        <w:rPr>
          <w:rFonts w:asciiTheme="minorHAnsi" w:hAnsiTheme="minorHAnsi"/>
          <w:sz w:val="18"/>
          <w:szCs w:val="18"/>
        </w:rPr>
        <w:t>Медицинска опрема</w:t>
      </w:r>
      <w:r w:rsidR="00C53AFB" w:rsidRPr="00C53AFB">
        <w:rPr>
          <w:rFonts w:asciiTheme="minorHAnsi" w:hAnsiTheme="minorHAnsi"/>
          <w:sz w:val="18"/>
          <w:szCs w:val="18"/>
        </w:rPr>
        <w:t xml:space="preserve"> – </w:t>
      </w:r>
      <w:r w:rsidR="00C53AFB" w:rsidRPr="00C53AFB">
        <w:rPr>
          <w:rFonts w:asciiTheme="minorHAnsi" w:hAnsiTheme="minorHAnsi"/>
          <w:sz w:val="18"/>
          <w:szCs w:val="18"/>
          <w:lang w:val="sr-Cyrl-RS"/>
        </w:rPr>
        <w:t>ултразвучни колор доплер апарати</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Назив из општег речника:</w:t>
      </w:r>
      <w:r w:rsidRPr="00C53AFB">
        <w:rPr>
          <w:rFonts w:asciiTheme="minorHAnsi" w:hAnsiTheme="minorHAnsi"/>
          <w:sz w:val="18"/>
          <w:szCs w:val="18"/>
        </w:rPr>
        <w:tab/>
        <w:t>Медицинска опрема, фармацеутски производи и производи за личну негу</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Ознака из општег речника:</w:t>
      </w:r>
      <w:r w:rsidRPr="00C53AFB">
        <w:rPr>
          <w:rFonts w:asciiTheme="minorHAnsi" w:hAnsiTheme="minorHAnsi"/>
          <w:sz w:val="18"/>
          <w:szCs w:val="18"/>
        </w:rPr>
        <w:tab/>
        <w:t>33000000</w:t>
      </w:r>
    </w:p>
    <w:p w:rsidR="00C53BDC" w:rsidRPr="003E796D" w:rsidRDefault="00C53BDC" w:rsidP="00C53BDC">
      <w:pPr>
        <w:rPr>
          <w:rFonts w:asciiTheme="minorHAnsi" w:hAnsiTheme="minorHAnsi"/>
          <w:sz w:val="18"/>
          <w:szCs w:val="18"/>
          <w:lang w:val="sr-Cyrl-RS"/>
        </w:rPr>
      </w:pPr>
      <w:r w:rsidRPr="00C53AFB">
        <w:rPr>
          <w:rFonts w:asciiTheme="minorHAnsi" w:hAnsiTheme="minorHAnsi"/>
          <w:sz w:val="18"/>
          <w:szCs w:val="18"/>
        </w:rPr>
        <w:t>Број партија:</w:t>
      </w:r>
      <w:r w:rsidRPr="00C53AFB">
        <w:rPr>
          <w:rFonts w:asciiTheme="minorHAnsi" w:hAnsiTheme="minorHAnsi"/>
          <w:sz w:val="18"/>
          <w:szCs w:val="18"/>
        </w:rPr>
        <w:tab/>
      </w:r>
      <w:r w:rsidR="003E796D">
        <w:rPr>
          <w:rFonts w:asciiTheme="minorHAnsi" w:hAnsiTheme="minorHAnsi"/>
          <w:sz w:val="18"/>
          <w:szCs w:val="18"/>
        </w:rPr>
        <w:tab/>
      </w:r>
      <w:r w:rsidR="00352B11">
        <w:rPr>
          <w:rFonts w:asciiTheme="minorHAnsi" w:hAnsiTheme="minorHAnsi"/>
          <w:sz w:val="18"/>
          <w:szCs w:val="18"/>
          <w:lang w:val="sr-Cyrl-RS"/>
        </w:rPr>
        <w:t>-</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Критеријум и елементи критеријума за доделу уговора: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Критеријум:</w:t>
      </w:r>
      <w:r w:rsidRPr="00C53AFB">
        <w:rPr>
          <w:rFonts w:asciiTheme="minorHAnsi" w:hAnsiTheme="minorHAnsi"/>
          <w:sz w:val="18"/>
          <w:szCs w:val="18"/>
        </w:rPr>
        <w:tab/>
      </w:r>
      <w:r w:rsidRPr="00C53AFB">
        <w:rPr>
          <w:rFonts w:asciiTheme="minorHAnsi" w:hAnsiTheme="minorHAnsi"/>
          <w:sz w:val="18"/>
          <w:szCs w:val="18"/>
        </w:rPr>
        <w:tab/>
        <w:t>Најнижа понуђена цена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Елементи критеријума:</w:t>
      </w:r>
      <w:r w:rsidRPr="00C53AFB">
        <w:rPr>
          <w:rFonts w:asciiTheme="minorHAnsi" w:hAnsiTheme="minorHAnsi"/>
          <w:sz w:val="18"/>
          <w:szCs w:val="18"/>
        </w:rPr>
        <w:tab/>
        <w:t>Цена</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Начини преузимања конкурсне документације и интернет адреса где је документација доступна: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Начини преузимања:</w:t>
      </w:r>
      <w:r w:rsidRPr="00C53AFB">
        <w:rPr>
          <w:rFonts w:asciiTheme="minorHAnsi" w:hAnsiTheme="minorHAnsi"/>
          <w:sz w:val="18"/>
          <w:szCs w:val="18"/>
        </w:rPr>
        <w:tab/>
        <w:t>Конкурсна документација је објављена на Порталу јавних набавки и на сајту наручиоца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Сајт-интернет страница:</w:t>
      </w:r>
      <w:r w:rsidRPr="00C53AFB">
        <w:rPr>
          <w:rFonts w:asciiTheme="minorHAnsi" w:hAnsiTheme="minorHAnsi"/>
          <w:sz w:val="18"/>
          <w:szCs w:val="18"/>
        </w:rPr>
        <w:tab/>
        <w:t>http://www.bolnicasubotica.com</w:t>
      </w:r>
      <w:r w:rsidRPr="00C53AFB">
        <w:rPr>
          <w:rFonts w:asciiTheme="minorHAnsi" w:hAnsiTheme="minorHAnsi"/>
          <w:sz w:val="18"/>
          <w:szCs w:val="18"/>
        </w:rPr>
        <w:cr/>
        <w:t>Линк за преузимање:</w:t>
      </w:r>
      <w:r w:rsidRPr="00C53AFB">
        <w:rPr>
          <w:rFonts w:asciiTheme="minorHAnsi" w:hAnsiTheme="minorHAnsi"/>
          <w:sz w:val="18"/>
          <w:szCs w:val="18"/>
        </w:rPr>
        <w:tab/>
        <w:t>http://www.bolnicasubotica.com/javne-nabavke/javne-nabavke-2018/</w:t>
      </w:r>
      <w:r w:rsidRPr="00C53AFB">
        <w:rPr>
          <w:rFonts w:asciiTheme="minorHAnsi" w:hAnsiTheme="minorHAnsi"/>
          <w:sz w:val="18"/>
          <w:szCs w:val="18"/>
        </w:rPr>
        <w:cr/>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Подношење понуда (рок, место, време, начин, назнака...):</w:t>
      </w:r>
    </w:p>
    <w:p w:rsidR="00C53AFB" w:rsidRDefault="00C53AFB" w:rsidP="00C53AFB">
      <w:pPr>
        <w:jc w:val="both"/>
        <w:rPr>
          <w:rFonts w:asciiTheme="minorHAnsi" w:hAnsiTheme="minorHAnsi"/>
          <w:sz w:val="18"/>
          <w:szCs w:val="18"/>
        </w:rPr>
      </w:pPr>
      <w:r w:rsidRPr="00C53AFB">
        <w:rPr>
          <w:rFonts w:asciiTheme="minorHAnsi" w:hAnsiTheme="minorHAnsi"/>
          <w:sz w:val="18"/>
          <w:szCs w:val="18"/>
        </w:rPr>
        <w:t>Рок и време истека рока:</w:t>
      </w:r>
      <w:r>
        <w:rPr>
          <w:rFonts w:asciiTheme="minorHAnsi" w:hAnsiTheme="minorHAnsi"/>
          <w:sz w:val="18"/>
          <w:szCs w:val="18"/>
          <w:lang w:val="sr-Cyrl-RS"/>
        </w:rPr>
        <w:t xml:space="preserve"> </w:t>
      </w:r>
      <w:r w:rsidRPr="00C53AFB">
        <w:rPr>
          <w:rFonts w:asciiTheme="minorHAnsi" w:hAnsiTheme="minorHAnsi"/>
          <w:sz w:val="18"/>
          <w:szCs w:val="18"/>
        </w:rPr>
        <w:t xml:space="preserve">30 дана , односно крајњи рок за </w:t>
      </w:r>
      <w:r w:rsidR="00352B11">
        <w:rPr>
          <w:rFonts w:asciiTheme="minorHAnsi" w:hAnsiTheme="minorHAnsi"/>
          <w:sz w:val="18"/>
          <w:szCs w:val="18"/>
        </w:rPr>
        <w:t>подношење понуда је 2</w:t>
      </w:r>
      <w:r w:rsidRPr="00C53AFB">
        <w:rPr>
          <w:rFonts w:asciiTheme="minorHAnsi" w:hAnsiTheme="minorHAnsi"/>
          <w:sz w:val="18"/>
          <w:szCs w:val="18"/>
        </w:rPr>
        <w:t>7.0</w:t>
      </w:r>
      <w:r w:rsidR="00352B11">
        <w:rPr>
          <w:rFonts w:asciiTheme="minorHAnsi" w:hAnsiTheme="minorHAnsi"/>
          <w:sz w:val="18"/>
          <w:szCs w:val="18"/>
          <w:lang w:val="sr-Cyrl-RS"/>
        </w:rPr>
        <w:t>7</w:t>
      </w:r>
      <w:r w:rsidRPr="00C53AFB">
        <w:rPr>
          <w:rFonts w:asciiTheme="minorHAnsi" w:hAnsiTheme="minorHAnsi"/>
          <w:sz w:val="18"/>
          <w:szCs w:val="18"/>
        </w:rPr>
        <w:t>.2018. до 10:</w:t>
      </w:r>
      <w:r w:rsidR="00352B11">
        <w:rPr>
          <w:rFonts w:asciiTheme="minorHAnsi" w:hAnsiTheme="minorHAnsi"/>
          <w:sz w:val="18"/>
          <w:szCs w:val="18"/>
          <w:lang w:val="sr-Cyrl-RS"/>
        </w:rPr>
        <w:t>00</w:t>
      </w:r>
      <w:r w:rsidRPr="00C53AFB">
        <w:rPr>
          <w:rFonts w:asciiTheme="minorHAnsi" w:hAnsiTheme="minorHAnsi"/>
          <w:sz w:val="18"/>
          <w:szCs w:val="18"/>
        </w:rPr>
        <w:t xml:space="preserve"> часова. </w:t>
      </w:r>
    </w:p>
    <w:p w:rsidR="00C53AFB" w:rsidRPr="00C53AFB" w:rsidRDefault="00C53AFB" w:rsidP="00C53AFB">
      <w:pPr>
        <w:jc w:val="both"/>
        <w:rPr>
          <w:rFonts w:asciiTheme="minorHAnsi" w:hAnsiTheme="minorHAnsi"/>
          <w:sz w:val="18"/>
          <w:szCs w:val="18"/>
        </w:rPr>
      </w:pPr>
      <w:r w:rsidRPr="00C53AFB">
        <w:rPr>
          <w:rFonts w:asciiTheme="minorHAnsi" w:hAnsiTheme="minorHAnsi"/>
          <w:sz w:val="18"/>
          <w:szCs w:val="18"/>
        </w:rPr>
        <w:t>Напомене:</w:t>
      </w:r>
      <w:r>
        <w:rPr>
          <w:rFonts w:asciiTheme="minorHAnsi" w:hAnsiTheme="minorHAnsi"/>
          <w:sz w:val="18"/>
          <w:szCs w:val="18"/>
          <w:lang w:val="sr-Cyrl-RS"/>
        </w:rPr>
        <w:t xml:space="preserve"> </w:t>
      </w:r>
      <w:r w:rsidRPr="00C53AFB">
        <w:rPr>
          <w:rFonts w:asciiTheme="minorHAnsi" w:hAnsiTheme="minorHAnsi"/>
          <w:sz w:val="18"/>
          <w:szCs w:val="18"/>
        </w:rPr>
        <w:t>Благовременим ће се сматрати све понуде које стигну на адресу (писарницу) наручиоца најкасније наведеног рока. Понуде се подносе у затвореној и запечаћеној коверти на адресу наручиоца: Општа болница Суботица, Суботица, Изворска 3, 24000 Суботица у писарницу Наручиоца у главном холу, са назнаком „НЕ ОТВАРАТИ“ – „Понуда за учествовање у поступку јавне набавке МЕДИЦИНСКА ОПРЕМА</w:t>
      </w:r>
      <w:r w:rsidR="00095B73">
        <w:rPr>
          <w:rFonts w:asciiTheme="minorHAnsi" w:hAnsiTheme="minorHAnsi"/>
          <w:sz w:val="18"/>
          <w:szCs w:val="18"/>
          <w:lang w:val="sr-Cyrl-RS"/>
        </w:rPr>
        <w:t>-УЗВ КОЛОР ДОПЛЕР</w:t>
      </w:r>
      <w:r w:rsidRPr="00C53AFB">
        <w:rPr>
          <w:rFonts w:asciiTheme="minorHAnsi" w:hAnsiTheme="minorHAnsi"/>
          <w:sz w:val="18"/>
          <w:szCs w:val="18"/>
        </w:rPr>
        <w:t xml:space="preserve">, редни број ЈН </w:t>
      </w:r>
      <w:r w:rsidR="00352B11">
        <w:rPr>
          <w:rFonts w:asciiTheme="minorHAnsi" w:hAnsiTheme="minorHAnsi"/>
          <w:sz w:val="18"/>
          <w:szCs w:val="18"/>
          <w:lang w:val="sr-Cyrl-RS"/>
        </w:rPr>
        <w:t>74</w:t>
      </w:r>
      <w:r w:rsidRPr="00C53AFB">
        <w:rPr>
          <w:rFonts w:asciiTheme="minorHAnsi" w:hAnsiTheme="minorHAnsi"/>
          <w:sz w:val="18"/>
          <w:szCs w:val="18"/>
        </w:rPr>
        <w:t>/18-Д/ОП “. На полеђини коверте уписује се назив, адреса понуђача, телефон и контакт особа.</w:t>
      </w:r>
    </w:p>
    <w:p w:rsidR="00C53AFB" w:rsidRPr="00C53AFB" w:rsidRDefault="00C53AFB" w:rsidP="00C53AFB">
      <w:pPr>
        <w:rPr>
          <w:rFonts w:asciiTheme="minorHAnsi" w:hAnsiTheme="minorHAnsi"/>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Отварање понуда (место, време, начин):</w:t>
      </w:r>
    </w:p>
    <w:p w:rsidR="00095B73" w:rsidRDefault="00C53BDC" w:rsidP="00C53BDC">
      <w:pPr>
        <w:rPr>
          <w:rFonts w:eastAsia="Times New Roman" w:cs="Calibri"/>
          <w:color w:val="1D1B11"/>
          <w:sz w:val="16"/>
          <w:szCs w:val="18"/>
          <w:lang w:val="sr-Cyrl-CS"/>
        </w:rPr>
      </w:pPr>
      <w:r w:rsidRPr="00C53AFB">
        <w:rPr>
          <w:rFonts w:asciiTheme="minorHAnsi" w:hAnsiTheme="minorHAnsi"/>
          <w:sz w:val="18"/>
          <w:szCs w:val="18"/>
        </w:rPr>
        <w:t>Место:</w:t>
      </w:r>
      <w:r w:rsidRPr="00C53AFB">
        <w:rPr>
          <w:rFonts w:asciiTheme="minorHAnsi" w:hAnsiTheme="minorHAnsi"/>
          <w:sz w:val="18"/>
          <w:szCs w:val="18"/>
        </w:rPr>
        <w:tab/>
      </w:r>
      <w:r w:rsidR="00095B73" w:rsidRPr="009E434D">
        <w:rPr>
          <w:rFonts w:eastAsia="Times New Roman" w:cs="Calibri"/>
          <w:color w:val="1D1B11"/>
          <w:sz w:val="16"/>
          <w:szCs w:val="18"/>
          <w:lang w:val="sr-Cyrl-CS"/>
        </w:rPr>
        <w:t xml:space="preserve">Општа болница Суботица, Изворска 3, Суботица у канцеларији </w:t>
      </w:r>
      <w:r w:rsidR="00095B73" w:rsidRPr="009E434D">
        <w:rPr>
          <w:rFonts w:eastAsia="Times New Roman" w:cs="Calibri"/>
          <w:color w:val="1D1B11"/>
          <w:sz w:val="16"/>
          <w:szCs w:val="18"/>
          <w:lang w:val="sr-Cyrl-RS"/>
        </w:rPr>
        <w:t>Одељења за техничке послове</w:t>
      </w:r>
      <w:r w:rsidR="00095B73" w:rsidRPr="009E434D">
        <w:rPr>
          <w:rFonts w:eastAsia="Times New Roman" w:cs="Calibri"/>
          <w:color w:val="1D1B11"/>
          <w:sz w:val="16"/>
          <w:szCs w:val="18"/>
          <w:lang w:val="sr-Cyrl-CS"/>
        </w:rPr>
        <w:t xml:space="preserve"> , зграда са ознаком „</w:t>
      </w:r>
      <w:r w:rsidR="00095B73" w:rsidRPr="009E434D">
        <w:rPr>
          <w:rFonts w:eastAsia="Times New Roman" w:cs="Calibri"/>
          <w:color w:val="1D1B11"/>
          <w:sz w:val="16"/>
          <w:szCs w:val="18"/>
          <w:lang w:val="sr-Latn-RS"/>
        </w:rPr>
        <w:t>O</w:t>
      </w:r>
      <w:r w:rsidR="00095B73" w:rsidRPr="009E434D">
        <w:rPr>
          <w:rFonts w:eastAsia="Times New Roman" w:cs="Calibri"/>
          <w:color w:val="1D1B11"/>
          <w:sz w:val="16"/>
          <w:szCs w:val="18"/>
          <w:lang w:val="sr-Cyrl-CS"/>
        </w:rPr>
        <w:t>“, први спрат.</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Време:</w:t>
      </w:r>
      <w:r w:rsidRPr="00C53AFB">
        <w:rPr>
          <w:rFonts w:asciiTheme="minorHAnsi" w:hAnsiTheme="minorHAnsi"/>
          <w:sz w:val="18"/>
          <w:szCs w:val="18"/>
        </w:rPr>
        <w:tab/>
      </w:r>
      <w:r w:rsidR="00352B11">
        <w:rPr>
          <w:rFonts w:asciiTheme="minorHAnsi" w:hAnsiTheme="minorHAnsi"/>
          <w:sz w:val="18"/>
          <w:szCs w:val="18"/>
          <w:lang w:val="sr-Cyrl-RS"/>
        </w:rPr>
        <w:t>27</w:t>
      </w:r>
      <w:r w:rsidRPr="00C53AFB">
        <w:rPr>
          <w:rFonts w:asciiTheme="minorHAnsi" w:hAnsiTheme="minorHAnsi"/>
          <w:sz w:val="18"/>
          <w:szCs w:val="18"/>
        </w:rPr>
        <w:t>.0</w:t>
      </w:r>
      <w:r w:rsidR="00352B11">
        <w:rPr>
          <w:rFonts w:asciiTheme="minorHAnsi" w:hAnsiTheme="minorHAnsi"/>
          <w:sz w:val="18"/>
          <w:szCs w:val="18"/>
          <w:lang w:val="sr-Cyrl-RS"/>
        </w:rPr>
        <w:t>7</w:t>
      </w:r>
      <w:r w:rsidRPr="00C53AFB">
        <w:rPr>
          <w:rFonts w:asciiTheme="minorHAnsi" w:hAnsiTheme="minorHAnsi"/>
          <w:sz w:val="18"/>
          <w:szCs w:val="18"/>
        </w:rPr>
        <w:t>.2018. у 11:00 часова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Начин</w:t>
      </w:r>
      <w:r w:rsidRPr="00C53AFB">
        <w:rPr>
          <w:rFonts w:asciiTheme="minorHAnsi" w:hAnsiTheme="minorHAnsi"/>
          <w:sz w:val="18"/>
          <w:szCs w:val="18"/>
        </w:rPr>
        <w:tab/>
        <w:t>Отварање понуда је јавно. Понуде ће се отварати одмах, по истеку рока за подношење понуда, последњег дана горе наведеног рока.</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Услови под којима представници понуђача могу учествовати у поступку отварања понуда:</w:t>
      </w:r>
    </w:p>
    <w:p w:rsidR="00C53BDC" w:rsidRPr="00C53AFB" w:rsidRDefault="00C53AFB" w:rsidP="00C53AFB">
      <w:pPr>
        <w:jc w:val="both"/>
        <w:rPr>
          <w:rFonts w:asciiTheme="minorHAnsi" w:hAnsiTheme="minorHAnsi"/>
          <w:sz w:val="18"/>
          <w:szCs w:val="18"/>
        </w:rPr>
      </w:pPr>
      <w:r w:rsidRPr="00C53AFB">
        <w:rPr>
          <w:rFonts w:asciiTheme="minorHAnsi" w:hAnsiTheme="minorHAnsi"/>
          <w:sz w:val="18"/>
          <w:szCs w:val="18"/>
        </w:rPr>
        <w:t>Понуђачи који желе да поред присуства на отварању понуда имају право активног учешћа у истом, дужни су да својство представника понуђача докажу на основу овереног и потписаног пуномоћја од стране овлашћеног лица Понуђача, сa прeцизним нaвoђeњeм обима oвлaшћeњa пунoмoћникa зa прeдузимaњe oдрeђeних прaвних пoслoвa или прaвних рaдњи. Наведена пуномоћ се предаје Комисији за јавну набавку пре почетка отварања понуда.</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lang w:val="sr-Cyrl-RS"/>
        </w:rPr>
      </w:pPr>
      <w:r w:rsidRPr="00C53AFB">
        <w:rPr>
          <w:rFonts w:asciiTheme="minorHAnsi" w:hAnsiTheme="minorHAnsi"/>
          <w:sz w:val="18"/>
          <w:szCs w:val="18"/>
        </w:rPr>
        <w:t>Рок за доношење одлуке о додели уговора:</w:t>
      </w:r>
      <w:r w:rsidR="00C53AFB">
        <w:rPr>
          <w:rFonts w:asciiTheme="minorHAnsi" w:hAnsiTheme="minorHAnsi"/>
          <w:sz w:val="18"/>
          <w:szCs w:val="18"/>
          <w:lang w:val="sr-Cyrl-RS"/>
        </w:rPr>
        <w:t xml:space="preserve"> </w:t>
      </w:r>
      <w:r w:rsidR="00C53AFB" w:rsidRPr="00C53AFB">
        <w:rPr>
          <w:rFonts w:asciiTheme="minorHAnsi" w:hAnsiTheme="minorHAnsi"/>
          <w:sz w:val="18"/>
          <w:szCs w:val="18"/>
          <w:lang w:val="sr-Cyrl-RS"/>
        </w:rPr>
        <w:t>25 дана од дана јавног отварања понуда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 xml:space="preserve"> </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Контакт (особа, место, време, број телефона, e-mail адреса...):</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Контакт особа:</w:t>
      </w:r>
      <w:r w:rsidRPr="00C53AFB">
        <w:rPr>
          <w:rFonts w:asciiTheme="minorHAnsi" w:hAnsiTheme="minorHAnsi"/>
          <w:sz w:val="18"/>
          <w:szCs w:val="18"/>
        </w:rPr>
        <w:tab/>
        <w:t>Зоран Милиновић, дипл.инж.маш.</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Телефон/факс:</w:t>
      </w:r>
      <w:r w:rsidRPr="00C53AFB">
        <w:rPr>
          <w:rFonts w:asciiTheme="minorHAnsi" w:hAnsiTheme="minorHAnsi"/>
          <w:sz w:val="18"/>
          <w:szCs w:val="18"/>
        </w:rPr>
        <w:tab/>
        <w:t>024/625-715</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E-mail:</w:t>
      </w:r>
      <w:r w:rsidRPr="00C53AFB">
        <w:rPr>
          <w:rFonts w:asciiTheme="minorHAnsi" w:hAnsiTheme="minorHAnsi"/>
          <w:sz w:val="18"/>
          <w:szCs w:val="18"/>
        </w:rPr>
        <w:tab/>
      </w:r>
      <w:r w:rsidR="00C53AFB">
        <w:rPr>
          <w:rFonts w:asciiTheme="minorHAnsi" w:hAnsiTheme="minorHAnsi"/>
          <w:sz w:val="18"/>
          <w:szCs w:val="18"/>
        </w:rPr>
        <w:tab/>
      </w:r>
      <w:r w:rsidRPr="00C53AFB">
        <w:rPr>
          <w:rFonts w:asciiTheme="minorHAnsi" w:hAnsiTheme="minorHAnsi"/>
          <w:sz w:val="18"/>
          <w:szCs w:val="18"/>
        </w:rPr>
        <w:t>obtender@gmail.com</w:t>
      </w:r>
      <w:r w:rsidRPr="00C53AFB">
        <w:rPr>
          <w:rFonts w:asciiTheme="minorHAnsi" w:hAnsiTheme="minorHAnsi"/>
          <w:sz w:val="18"/>
          <w:szCs w:val="18"/>
        </w:rPr>
        <w:cr/>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Напомена:</w:t>
      </w:r>
      <w:r w:rsidRPr="00C53AFB">
        <w:rPr>
          <w:rFonts w:asciiTheme="minorHAnsi" w:hAnsiTheme="minorHAnsi"/>
          <w:sz w:val="18"/>
          <w:szCs w:val="18"/>
        </w:rPr>
        <w:tab/>
        <w:t>Ближе информације у вези са конкурсном документацијом могу се захтевати и добити</w:t>
      </w:r>
    </w:p>
    <w:p w:rsidR="00C53BDC" w:rsidRPr="00C53AFB" w:rsidRDefault="00C53BDC" w:rsidP="00C53BDC">
      <w:pPr>
        <w:rPr>
          <w:rFonts w:asciiTheme="minorHAnsi" w:hAnsiTheme="minorHAnsi"/>
          <w:sz w:val="18"/>
          <w:szCs w:val="18"/>
        </w:rPr>
      </w:pPr>
      <w:r w:rsidRPr="00C53AFB">
        <w:rPr>
          <w:rFonts w:asciiTheme="minorHAnsi" w:hAnsiTheme="minorHAnsi"/>
          <w:sz w:val="18"/>
          <w:szCs w:val="18"/>
        </w:rPr>
        <w:t>искључиво писаним путем , путем електронске поште или факса</w:t>
      </w:r>
    </w:p>
    <w:p w:rsidR="00C53BDC" w:rsidRPr="00C53AFB" w:rsidRDefault="00C53BDC" w:rsidP="00C53BDC">
      <w:pPr>
        <w:rPr>
          <w:rFonts w:asciiTheme="minorHAnsi" w:hAnsiTheme="minorHAnsi"/>
          <w:sz w:val="18"/>
          <w:szCs w:val="18"/>
        </w:rPr>
      </w:pPr>
    </w:p>
    <w:p w:rsidR="00C53BDC" w:rsidRPr="00C53AFB" w:rsidRDefault="00C53BDC" w:rsidP="00C53BDC">
      <w:pPr>
        <w:rPr>
          <w:rFonts w:asciiTheme="minorHAnsi" w:hAnsiTheme="minorHAnsi"/>
          <w:sz w:val="18"/>
          <w:szCs w:val="18"/>
        </w:rPr>
      </w:pPr>
    </w:p>
    <w:p w:rsidR="00F365DD" w:rsidRPr="00C53AFB" w:rsidRDefault="00F365DD" w:rsidP="00C53BDC">
      <w:pPr>
        <w:rPr>
          <w:rFonts w:asciiTheme="minorHAnsi" w:hAnsiTheme="minorHAnsi"/>
          <w:sz w:val="18"/>
          <w:szCs w:val="18"/>
        </w:rPr>
      </w:pPr>
    </w:p>
    <w:sectPr w:rsidR="00F365DD" w:rsidRPr="00C53AFB" w:rsidSect="00F365DD">
      <w:type w:val="continuous"/>
      <w:pgSz w:w="11910" w:h="16840"/>
      <w:pgMar w:top="540" w:right="7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DD"/>
    <w:rsid w:val="00095B73"/>
    <w:rsid w:val="00352B11"/>
    <w:rsid w:val="003E796D"/>
    <w:rsid w:val="007A42E7"/>
    <w:rsid w:val="008B7314"/>
    <w:rsid w:val="00982B0E"/>
    <w:rsid w:val="00C53AFB"/>
    <w:rsid w:val="00C53BDC"/>
    <w:rsid w:val="00F3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642E1-0969-46A7-BA6F-624D2F01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65DD"/>
    <w:rPr>
      <w:rFonts w:ascii="Trebuchet MS" w:eastAsia="Trebuchet MS" w:hAnsi="Trebuchet MS" w:cs="Trebuchet MS"/>
    </w:rPr>
  </w:style>
  <w:style w:type="paragraph" w:styleId="Heading1">
    <w:name w:val="heading 1"/>
    <w:basedOn w:val="Normal"/>
    <w:uiPriority w:val="1"/>
    <w:qFormat/>
    <w:rsid w:val="00F365DD"/>
    <w:pPr>
      <w:ind w:left="16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65DD"/>
    <w:rPr>
      <w:sz w:val="16"/>
      <w:szCs w:val="16"/>
    </w:rPr>
  </w:style>
  <w:style w:type="paragraph" w:styleId="ListParagraph">
    <w:name w:val="List Paragraph"/>
    <w:basedOn w:val="Normal"/>
    <w:uiPriority w:val="1"/>
    <w:qFormat/>
    <w:rsid w:val="00F365DD"/>
  </w:style>
  <w:style w:type="paragraph" w:customStyle="1" w:styleId="TableParagraph">
    <w:name w:val="Table Paragraph"/>
    <w:basedOn w:val="Normal"/>
    <w:uiPriority w:val="1"/>
    <w:qFormat/>
    <w:rsid w:val="00F365DD"/>
    <w:pPr>
      <w:ind w:left="117"/>
    </w:pPr>
  </w:style>
  <w:style w:type="paragraph" w:styleId="BalloonText">
    <w:name w:val="Balloon Text"/>
    <w:basedOn w:val="Normal"/>
    <w:link w:val="BalloonTextChar"/>
    <w:uiPriority w:val="99"/>
    <w:semiHidden/>
    <w:unhideWhenUsed/>
    <w:rsid w:val="00982B0E"/>
    <w:rPr>
      <w:rFonts w:ascii="Tahoma" w:hAnsi="Tahoma" w:cs="Tahoma"/>
      <w:sz w:val="16"/>
      <w:szCs w:val="16"/>
    </w:rPr>
  </w:style>
  <w:style w:type="character" w:customStyle="1" w:styleId="BalloonTextChar">
    <w:name w:val="Balloon Text Char"/>
    <w:basedOn w:val="DefaultParagraphFont"/>
    <w:link w:val="BalloonText"/>
    <w:uiPriority w:val="99"/>
    <w:semiHidden/>
    <w:rsid w:val="00982B0E"/>
    <w:rPr>
      <w:rFonts w:ascii="Tahoma" w:eastAsia="Trebuchet MS" w:hAnsi="Tahoma" w:cs="Tahoma"/>
      <w:sz w:val="16"/>
      <w:szCs w:val="16"/>
    </w:rPr>
  </w:style>
  <w:style w:type="character" w:styleId="Hyperlink">
    <w:name w:val="Hyperlink"/>
    <w:basedOn w:val="DefaultParagraphFont"/>
    <w:uiPriority w:val="99"/>
    <w:unhideWhenUsed/>
    <w:rsid w:val="0098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Petar Knežević</cp:lastModifiedBy>
  <cp:revision>7</cp:revision>
  <dcterms:created xsi:type="dcterms:W3CDTF">2018-04-19T10:43:00Z</dcterms:created>
  <dcterms:modified xsi:type="dcterms:W3CDTF">2018-07-12T11:18:00Z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2016</vt:lpwstr>
  </property>
  <property fmtid="{D5CDD505-2E9C-101B-9397-08002B2CF9AE}" pid="4" name="LastSaved">
    <vt:filetime>2018-04-19T00:00:00Z</vt:filetime>
  </property>
</Properties>
</file>